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2" w:rsidRDefault="00C615BE">
      <w:pPr>
        <w:widowControl/>
        <w:spacing w:after="225" w:line="495" w:lineRule="atLeast"/>
        <w:jc w:val="center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>華信航空公司 職業安全衛生</w:t>
      </w:r>
      <w:r>
        <w:rPr>
          <w:rFonts w:ascii="新細明體" w:hAnsi="新細明體" w:cs="新細明體" w:hint="eastAsia"/>
          <w:b/>
          <w:color w:val="000000" w:themeColor="text1"/>
          <w:kern w:val="0"/>
          <w:sz w:val="40"/>
          <w:szCs w:val="40"/>
          <w:u w:val="single"/>
        </w:rPr>
        <w:t>管理員</w:t>
      </w: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 xml:space="preserve"> 簡章</w:t>
      </w:r>
    </w:p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/>
          <w:b/>
          <w:kern w:val="0"/>
          <w:sz w:val="33"/>
          <w:szCs w:val="33"/>
        </w:rPr>
        <w:t>工作內容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05"/>
      </w:tblGrid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職務性質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全職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需求人數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697F2D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1</w:t>
            </w:r>
            <w:r w:rsidR="00C615BE"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職類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乙級職業安全衛生管理員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職務說明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執行職業安全衛生法令規定辦理事項。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辦理職業安全衛生管理計畫之執行管制。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規劃、辦理作業環境監測相關事宜。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辦理工作環境或作業危害之辨識、評估及控制事宜。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辦理職業災害、虛驚事故及影響身心健康事件之</w:t>
            </w:r>
            <w:proofErr w:type="gramStart"/>
            <w:r>
              <w:rPr>
                <w:rFonts w:ascii="細明體" w:eastAsia="細明體" w:hAnsi="細明體" w:hint="eastAsia"/>
                <w:color w:val="000000"/>
                <w:szCs w:val="24"/>
              </w:rPr>
              <w:t>之</w:t>
            </w:r>
            <w:proofErr w:type="gramEnd"/>
            <w:r>
              <w:rPr>
                <w:rFonts w:ascii="細明體" w:eastAsia="細明體" w:hAnsi="細明體" w:hint="eastAsia"/>
                <w:color w:val="000000"/>
                <w:szCs w:val="24"/>
              </w:rPr>
              <w:t>調查處理、統計分析及申報。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督導職災預防措施及作業環境改善計畫之執行。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推動危害通識計畫及聽力保護計畫。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監督有關動火、</w:t>
            </w:r>
            <w:proofErr w:type="gramStart"/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吊籠</w:t>
            </w:r>
            <w:proofErr w:type="gramEnd"/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、局限空間、高空工作車等危害作業之管理</w:t>
            </w:r>
            <w:r>
              <w:rPr>
                <w:rFonts w:ascii="細明體" w:eastAsia="細明體" w:hAnsi="細明體" w:hint="eastAsia"/>
                <w:color w:val="000000"/>
                <w:szCs w:val="24"/>
              </w:rPr>
              <w:t>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執行職業安全衛生部門各類品質文件編修及制定。</w:t>
            </w:r>
          </w:p>
          <w:p w:rsidR="002A6F32" w:rsidRPr="00647561" w:rsidRDefault="00C615BE" w:rsidP="00FA6E40">
            <w:pPr>
              <w:numPr>
                <w:ilvl w:val="0"/>
                <w:numId w:val="1"/>
              </w:numPr>
              <w:tabs>
                <w:tab w:val="left" w:pos="317"/>
              </w:tabs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製作職業災害案例資料及辦理職業傷病預防宣導。</w:t>
            </w:r>
          </w:p>
          <w:p w:rsidR="002A6F32" w:rsidRPr="00647561" w:rsidRDefault="00C615BE" w:rsidP="00647561">
            <w:pPr>
              <w:numPr>
                <w:ilvl w:val="0"/>
                <w:numId w:val="1"/>
              </w:numPr>
              <w:tabs>
                <w:tab w:val="left" w:pos="317"/>
              </w:tabs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47561">
              <w:rPr>
                <w:rFonts w:ascii="細明體" w:eastAsia="細明體" w:hAnsi="細明體" w:cs="微軟正黑體" w:hint="eastAsia"/>
                <w:color w:val="000000"/>
                <w:szCs w:val="24"/>
              </w:rPr>
              <w:t>規劃辦理個人防護具管理。</w:t>
            </w:r>
          </w:p>
          <w:p w:rsidR="002A6F32" w:rsidRPr="00647561" w:rsidRDefault="00C615BE" w:rsidP="00647561">
            <w:pPr>
              <w:numPr>
                <w:ilvl w:val="0"/>
                <w:numId w:val="1"/>
              </w:numPr>
              <w:tabs>
                <w:tab w:val="left" w:pos="317"/>
              </w:tabs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47561">
              <w:rPr>
                <w:rFonts w:ascii="細明體" w:eastAsia="細明體" w:hAnsi="細明體" w:cs="微軟正黑體" w:hint="eastAsia"/>
                <w:color w:val="000000"/>
                <w:szCs w:val="24"/>
              </w:rPr>
              <w:t>執行公部門要求公司應辦理之事項。</w:t>
            </w:r>
          </w:p>
          <w:p w:rsidR="002A6F32" w:rsidRDefault="00C615BE" w:rsidP="00FA6E40">
            <w:pPr>
              <w:numPr>
                <w:ilvl w:val="0"/>
                <w:numId w:val="1"/>
              </w:numPr>
              <w:tabs>
                <w:tab w:val="left" w:pos="317"/>
              </w:tabs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FA6E40">
              <w:rPr>
                <w:rFonts w:ascii="細明體" w:eastAsia="細明體" w:hAnsi="細明體" w:cs="微軟正黑體" w:hint="eastAsia"/>
                <w:color w:val="000000"/>
                <w:szCs w:val="24"/>
              </w:rPr>
              <w:t>主管交辦職安衛相關事項及部門行政庶務工作。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工作待遇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 w:rsidP="0012320A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   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上班地點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Pr="002B7ED3" w:rsidRDefault="00EF5A7C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EF5A7C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台北總公司(台北市敦化北路405巷123弄3號)</w:t>
            </w:r>
            <w:bookmarkStart w:id="0" w:name="_GoBack"/>
            <w:bookmarkEnd w:id="0"/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工業區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管理責任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不需負擔管理責任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出差外派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依擬定之計畫進行國內各站出差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上班時段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正常班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休假制度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依公司規定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可上班日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一個月內</w:t>
            </w:r>
          </w:p>
        </w:tc>
      </w:tr>
    </w:tbl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</w:pPr>
      <w:r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  <w:t>工作條件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7421"/>
      </w:tblGrid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接受身份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上班族、原住民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，男性須役畢或免役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  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工作經驗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 w:rsidP="00041363">
            <w:pPr>
              <w:spacing w:line="360" w:lineRule="exact"/>
              <w:jc w:val="both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工作經歷證明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學歷要求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E76F39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專科、</w:t>
            </w:r>
            <w:r w:rsidR="00A9434D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大學</w:t>
            </w:r>
            <w:r w:rsidR="00C615BE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院校畢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lastRenderedPageBreak/>
              <w:t>科系要求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不限科系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語文條件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具</w:t>
            </w:r>
            <w:proofErr w:type="gramStart"/>
            <w:r>
              <w:rPr>
                <w:rFonts w:hint="eastAsia"/>
                <w:color w:val="000000" w:themeColor="text1"/>
              </w:rPr>
              <w:t>等同</w:t>
            </w:r>
            <w:r>
              <w:rPr>
                <w:color w:val="000000" w:themeColor="text1"/>
              </w:rPr>
              <w:t>多益</w:t>
            </w:r>
            <w:proofErr w:type="gramEnd"/>
            <w:r>
              <w:rPr>
                <w:color w:val="000000" w:themeColor="text1"/>
              </w:rPr>
              <w:t>TOEIC</w:t>
            </w:r>
            <w:r>
              <w:rPr>
                <w:color w:val="000000" w:themeColor="text1"/>
              </w:rPr>
              <w:t>英語測驗</w:t>
            </w:r>
            <w:r>
              <w:rPr>
                <w:color w:val="000000" w:themeColor="text1"/>
              </w:rPr>
              <w:t>550</w:t>
            </w:r>
            <w:r>
              <w:rPr>
                <w:color w:val="000000" w:themeColor="text1"/>
              </w:rPr>
              <w:t>分</w:t>
            </w:r>
            <w:r>
              <w:rPr>
                <w:rFonts w:hint="eastAsia"/>
                <w:color w:val="000000" w:themeColor="text1"/>
              </w:rPr>
              <w:t>以上之英文檢定成績</w:t>
            </w:r>
          </w:p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須於</w:t>
            </w:r>
            <w:r w:rsidR="00046FE7">
              <w:rPr>
                <w:rFonts w:hint="eastAsia"/>
                <w:color w:val="000000" w:themeColor="text1"/>
              </w:rPr>
              <w:t>2021</w:t>
            </w:r>
            <w:r>
              <w:rPr>
                <w:rFonts w:hint="eastAsia"/>
                <w:color w:val="000000" w:themeColor="text1"/>
              </w:rPr>
              <w:t>年</w:t>
            </w:r>
            <w:r w:rsidR="00EF5A7C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月起取得之成績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擅長工具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Excel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br/>
              <w:t>PowerPoint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br/>
              <w:t>Word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工作技能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證照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tabs>
                <w:tab w:val="left" w:pos="426"/>
              </w:tabs>
              <w:spacing w:line="360" w:lineRule="exact"/>
              <w:ind w:leftChars="-97" w:left="494" w:hangingChars="303" w:hanging="727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具具備乙級職業安全衛生管理員以上資格。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具備駕照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機車、自小客車。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其他條件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熟悉：</w:t>
            </w:r>
            <w:r>
              <w:rPr>
                <w:rFonts w:hint="eastAsia"/>
                <w:color w:val="000000" w:themeColor="text1"/>
              </w:rPr>
              <w:t>職業安全衛生相關法令、職業安全衛生管理系統、風險評估技術、災害預防管理、作業環境測定。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需配合工作需求至國內各場站實施職安衛巡檢。</w:t>
            </w:r>
          </w:p>
          <w:p w:rsidR="00046FE7" w:rsidRDefault="00046FE7" w:rsidP="00046FE7">
            <w:pPr>
              <w:widowControl/>
              <w:spacing w:line="360" w:lineRule="exact"/>
              <w:rPr>
                <w:color w:val="000000" w:themeColor="text1"/>
              </w:rPr>
            </w:pPr>
            <w:r w:rsidRPr="00046FE7">
              <w:rPr>
                <w:rFonts w:hint="eastAsia"/>
                <w:color w:val="000000" w:themeColor="text1"/>
              </w:rPr>
              <w:t>具工作熱忱</w:t>
            </w:r>
            <w:r>
              <w:rPr>
                <w:rFonts w:hint="eastAsia"/>
                <w:color w:val="000000" w:themeColor="text1"/>
              </w:rPr>
              <w:t>，</w:t>
            </w:r>
            <w:r w:rsidR="00C615BE">
              <w:rPr>
                <w:rFonts w:hint="eastAsia"/>
                <w:color w:val="000000" w:themeColor="text1"/>
              </w:rPr>
              <w:t>協同溝通互動、數字觀念佳、邏輯</w:t>
            </w:r>
            <w:proofErr w:type="gramStart"/>
            <w:r w:rsidR="00C615BE">
              <w:rPr>
                <w:rFonts w:hint="eastAsia"/>
                <w:color w:val="000000" w:themeColor="text1"/>
              </w:rPr>
              <w:t>清晰、</w:t>
            </w:r>
            <w:proofErr w:type="gramEnd"/>
            <w:r w:rsidR="00C615BE">
              <w:rPr>
                <w:rFonts w:hint="eastAsia"/>
                <w:color w:val="000000" w:themeColor="text1"/>
              </w:rPr>
              <w:t>願意學習及精進業務</w:t>
            </w:r>
            <w:r>
              <w:rPr>
                <w:rFonts w:hint="eastAsia"/>
                <w:color w:val="000000" w:themeColor="text1"/>
              </w:rPr>
              <w:t>、簡報製作與執行能力、公文寫作能力，協助防疫工作</w:t>
            </w:r>
            <w:r w:rsidR="00C615BE">
              <w:rPr>
                <w:rFonts w:hint="eastAsia"/>
                <w:color w:val="000000" w:themeColor="text1"/>
              </w:rPr>
              <w:t>。</w:t>
            </w:r>
            <w:r>
              <w:rPr>
                <w:color w:val="000000" w:themeColor="text1"/>
              </w:rPr>
              <w:t xml:space="preserve"> </w:t>
            </w:r>
          </w:p>
          <w:p w:rsidR="002A6F32" w:rsidRDefault="002A6F32">
            <w:pPr>
              <w:widowControl/>
              <w:spacing w:line="360" w:lineRule="exact"/>
              <w:rPr>
                <w:color w:val="000000" w:themeColor="text1"/>
              </w:rPr>
            </w:pPr>
          </w:p>
        </w:tc>
      </w:tr>
    </w:tbl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</w:pPr>
      <w:r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  <w:t>應徵方式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7389"/>
      </w:tblGrid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職務聯絡人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賴先生</w:t>
            </w:r>
          </w:p>
        </w:tc>
      </w:tr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職務E-mail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cs="微軟正黑體"/>
                <w:color w:val="000000" w:themeColor="text1"/>
                <w:kern w:val="0"/>
                <w:sz w:val="20"/>
              </w:rPr>
              <w:t>59</w:t>
            </w:r>
            <w:r w:rsidR="00046FE7">
              <w:rPr>
                <w:rFonts w:ascii="微軟正黑體" w:eastAsia="微軟正黑體" w:cs="微軟正黑體"/>
                <w:color w:val="000000" w:themeColor="text1"/>
                <w:kern w:val="0"/>
                <w:sz w:val="20"/>
              </w:rPr>
              <w:t>9</w:t>
            </w:r>
            <w:r>
              <w:rPr>
                <w:rFonts w:ascii="微軟正黑體" w:eastAsia="微軟正黑體" w:cs="微軟正黑體"/>
                <w:color w:val="000000" w:themeColor="text1"/>
                <w:kern w:val="0"/>
                <w:sz w:val="20"/>
              </w:rPr>
              <w:t>63@mandarin-airlines.com</w:t>
            </w:r>
          </w:p>
        </w:tc>
      </w:tr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應徵方式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報名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日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期：即日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起接受報名。並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請至華信</w:t>
            </w:r>
            <w:proofErr w:type="gramStart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航空官網</w:t>
            </w:r>
            <w:proofErr w:type="gramEnd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\ 關於華信 \ 華信徵才 ，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下載工作申請表，詳細填妥後以email寄送報名。完成履歷投遞報名程序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，本公司會以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投遞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工作申請表實施初步審查後，合乎條件者會再另行通知面試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。</w:t>
            </w:r>
          </w:p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面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試日期：另行通知。</w:t>
            </w:r>
          </w:p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br/>
            </w:r>
          </w:p>
        </w:tc>
      </w:tr>
    </w:tbl>
    <w:p w:rsidR="002A6F32" w:rsidRDefault="002A6F32">
      <w:pPr>
        <w:autoSpaceDE w:val="0"/>
        <w:autoSpaceDN w:val="0"/>
        <w:adjustRightInd w:val="0"/>
        <w:spacing w:line="440" w:lineRule="exact"/>
        <w:rPr>
          <w:rFonts w:ascii="微軟正黑體" w:eastAsia="微軟正黑體"/>
          <w:color w:val="000000"/>
        </w:rPr>
      </w:pPr>
    </w:p>
    <w:sectPr w:rsidR="002A6F32">
      <w:headerReference w:type="default" r:id="rId9"/>
      <w:endnotePr>
        <w:numFmt w:val="decimal"/>
      </w:endnotePr>
      <w:pgSz w:w="11906" w:h="16838"/>
      <w:pgMar w:top="426" w:right="1134" w:bottom="1676" w:left="1134" w:header="28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DA" w:rsidRDefault="00841BDA">
      <w:r>
        <w:separator/>
      </w:r>
    </w:p>
  </w:endnote>
  <w:endnote w:type="continuationSeparator" w:id="0">
    <w:p w:rsidR="00841BDA" w:rsidRDefault="0084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5C7o00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DA" w:rsidRDefault="00841BDA">
      <w:r>
        <w:separator/>
      </w:r>
    </w:p>
  </w:footnote>
  <w:footnote w:type="continuationSeparator" w:id="0">
    <w:p w:rsidR="00841BDA" w:rsidRDefault="0084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32" w:rsidRDefault="00C615BE">
    <w:pPr>
      <w:pStyle w:val="a3"/>
      <w:jc w:val="both"/>
    </w:pPr>
    <w:r>
      <w:rPr>
        <w:noProof/>
      </w:rPr>
      <w:drawing>
        <wp:inline distT="0" distB="0" distL="0" distR="0">
          <wp:extent cx="1800225" cy="476250"/>
          <wp:effectExtent l="0" t="0" r="9525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B0F"/>
    <w:multiLevelType w:val="multilevel"/>
    <w:tmpl w:val="0ABC0B0F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0F"/>
    <w:rsid w:val="00015D8E"/>
    <w:rsid w:val="00041363"/>
    <w:rsid w:val="000425F5"/>
    <w:rsid w:val="00046FE7"/>
    <w:rsid w:val="0005359D"/>
    <w:rsid w:val="000548A4"/>
    <w:rsid w:val="00067EEA"/>
    <w:rsid w:val="000B30E8"/>
    <w:rsid w:val="000F207F"/>
    <w:rsid w:val="0012320A"/>
    <w:rsid w:val="0013007A"/>
    <w:rsid w:val="00172A27"/>
    <w:rsid w:val="001B12E4"/>
    <w:rsid w:val="00220F86"/>
    <w:rsid w:val="00236266"/>
    <w:rsid w:val="00281BA9"/>
    <w:rsid w:val="00282E36"/>
    <w:rsid w:val="002A6F32"/>
    <w:rsid w:val="002B7ED3"/>
    <w:rsid w:val="002F110E"/>
    <w:rsid w:val="00313472"/>
    <w:rsid w:val="003266C4"/>
    <w:rsid w:val="003867C5"/>
    <w:rsid w:val="00420324"/>
    <w:rsid w:val="00420C98"/>
    <w:rsid w:val="004267CD"/>
    <w:rsid w:val="00430BEB"/>
    <w:rsid w:val="00471A46"/>
    <w:rsid w:val="004A565B"/>
    <w:rsid w:val="004B5159"/>
    <w:rsid w:val="004C585D"/>
    <w:rsid w:val="005229A6"/>
    <w:rsid w:val="00535D6F"/>
    <w:rsid w:val="00550122"/>
    <w:rsid w:val="005614DB"/>
    <w:rsid w:val="005827AF"/>
    <w:rsid w:val="00593E1B"/>
    <w:rsid w:val="0060298B"/>
    <w:rsid w:val="00647561"/>
    <w:rsid w:val="00653D76"/>
    <w:rsid w:val="00682923"/>
    <w:rsid w:val="00694D9C"/>
    <w:rsid w:val="00697F2D"/>
    <w:rsid w:val="006A1A2A"/>
    <w:rsid w:val="006A5459"/>
    <w:rsid w:val="00707DD7"/>
    <w:rsid w:val="00791F0D"/>
    <w:rsid w:val="007A4416"/>
    <w:rsid w:val="007B289D"/>
    <w:rsid w:val="007D3302"/>
    <w:rsid w:val="007E70DA"/>
    <w:rsid w:val="007F0435"/>
    <w:rsid w:val="0081511D"/>
    <w:rsid w:val="008210EB"/>
    <w:rsid w:val="00841BDA"/>
    <w:rsid w:val="00844568"/>
    <w:rsid w:val="00852CC2"/>
    <w:rsid w:val="008656F6"/>
    <w:rsid w:val="008843E7"/>
    <w:rsid w:val="00911B5F"/>
    <w:rsid w:val="00951DD3"/>
    <w:rsid w:val="00993549"/>
    <w:rsid w:val="009B79CB"/>
    <w:rsid w:val="00A3693C"/>
    <w:rsid w:val="00A81E96"/>
    <w:rsid w:val="00A9434D"/>
    <w:rsid w:val="00AD027F"/>
    <w:rsid w:val="00B66939"/>
    <w:rsid w:val="00B874A9"/>
    <w:rsid w:val="00C141BF"/>
    <w:rsid w:val="00C235E7"/>
    <w:rsid w:val="00C32898"/>
    <w:rsid w:val="00C42E21"/>
    <w:rsid w:val="00C615BE"/>
    <w:rsid w:val="00C81F98"/>
    <w:rsid w:val="00CA5E85"/>
    <w:rsid w:val="00CC009A"/>
    <w:rsid w:val="00CE7493"/>
    <w:rsid w:val="00CF28BF"/>
    <w:rsid w:val="00CF413C"/>
    <w:rsid w:val="00D70A9E"/>
    <w:rsid w:val="00D761A6"/>
    <w:rsid w:val="00DA4A0D"/>
    <w:rsid w:val="00DF6104"/>
    <w:rsid w:val="00E070C7"/>
    <w:rsid w:val="00E151C9"/>
    <w:rsid w:val="00E426F5"/>
    <w:rsid w:val="00E516CF"/>
    <w:rsid w:val="00E76F39"/>
    <w:rsid w:val="00E77EB2"/>
    <w:rsid w:val="00E839A5"/>
    <w:rsid w:val="00ED522F"/>
    <w:rsid w:val="00EE5854"/>
    <w:rsid w:val="00EF5A7C"/>
    <w:rsid w:val="00F10885"/>
    <w:rsid w:val="00F64536"/>
    <w:rsid w:val="00F919E6"/>
    <w:rsid w:val="00F95E52"/>
    <w:rsid w:val="00FA6E40"/>
    <w:rsid w:val="00FB304A"/>
    <w:rsid w:val="00FD241A"/>
    <w:rsid w:val="00FF5FA1"/>
    <w:rsid w:val="0439037D"/>
    <w:rsid w:val="0BD43DA2"/>
    <w:rsid w:val="1BF7691F"/>
    <w:rsid w:val="1E9C254C"/>
    <w:rsid w:val="3F1A165A"/>
    <w:rsid w:val="42927C3B"/>
    <w:rsid w:val="48260414"/>
    <w:rsid w:val="499375E0"/>
    <w:rsid w:val="588750D9"/>
    <w:rsid w:val="5E2207DD"/>
    <w:rsid w:val="613A306B"/>
    <w:rsid w:val="62B4389B"/>
    <w:rsid w:val="6B39211D"/>
    <w:rsid w:val="6BDE1549"/>
    <w:rsid w:val="76867A75"/>
    <w:rsid w:val="76F5192E"/>
    <w:rsid w:val="772D780C"/>
    <w:rsid w:val="7F3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2" w:unhideWhenUsed="0" w:qFormat="1"/>
    <w:lsdException w:name="Block Text" w:uiPriority="0" w:unhideWhenUsed="0" w:qFormat="1"/>
    <w:lsdException w:name="Hyperlink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uiPriority w:val="2"/>
    <w:semiHidden/>
    <w:qFormat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4">
    <w:name w:val="Block Text"/>
    <w:basedOn w:val="a"/>
    <w:semiHidden/>
    <w:qFormat/>
    <w:pPr>
      <w:ind w:left="57" w:right="57"/>
    </w:pPr>
    <w:rPr>
      <w:rFonts w:ascii="新細明體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semiHidden/>
    <w:qFormat/>
    <w:rPr>
      <w:rFonts w:ascii="標楷體" w:eastAsia="標楷體"/>
      <w:sz w:val="2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qFormat/>
    <w:rPr>
      <w:color w:val="0000FF"/>
      <w:u w:val="single"/>
    </w:rPr>
  </w:style>
  <w:style w:type="character" w:styleId="ab">
    <w:name w:val="FollowedHyperlink"/>
    <w:semiHidden/>
    <w:qFormat/>
    <w:rPr>
      <w:color w:val="800080"/>
      <w:u w:val="single"/>
    </w:rPr>
  </w:style>
  <w:style w:type="paragraph" w:styleId="ac">
    <w:name w:val="List Paragraph"/>
    <w:basedOn w:val="a"/>
    <w:uiPriority w:val="99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2" w:unhideWhenUsed="0" w:qFormat="1"/>
    <w:lsdException w:name="Block Text" w:uiPriority="0" w:unhideWhenUsed="0" w:qFormat="1"/>
    <w:lsdException w:name="Hyperlink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uiPriority w:val="2"/>
    <w:semiHidden/>
    <w:qFormat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4">
    <w:name w:val="Block Text"/>
    <w:basedOn w:val="a"/>
    <w:semiHidden/>
    <w:qFormat/>
    <w:pPr>
      <w:ind w:left="57" w:right="57"/>
    </w:pPr>
    <w:rPr>
      <w:rFonts w:ascii="新細明體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semiHidden/>
    <w:qFormat/>
    <w:rPr>
      <w:rFonts w:ascii="標楷體" w:eastAsia="標楷體"/>
      <w:sz w:val="2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qFormat/>
    <w:rPr>
      <w:color w:val="0000FF"/>
      <w:u w:val="single"/>
    </w:rPr>
  </w:style>
  <w:style w:type="character" w:styleId="ab">
    <w:name w:val="FollowedHyperlink"/>
    <w:semiHidden/>
    <w:qFormat/>
    <w:rPr>
      <w:color w:val="800080"/>
      <w:u w:val="single"/>
    </w:rPr>
  </w:style>
  <w:style w:type="paragraph" w:styleId="ac">
    <w:name w:val="List Paragraph"/>
    <w:basedOn w:val="a"/>
    <w:uiPriority w:val="99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836</Characters>
  <Application>Microsoft Office Word</Application>
  <DocSecurity>0</DocSecurity>
  <Lines>6</Lines>
  <Paragraphs>1</Paragraphs>
  <ScaleCrop>false</ScaleCrop>
  <Company>MDA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地勤時薪服務人員招募簡章</dc:title>
  <dc:creator>32891</dc:creator>
  <cp:lastModifiedBy>賴郁文</cp:lastModifiedBy>
  <cp:revision>13</cp:revision>
  <cp:lastPrinted>2019-06-25T05:46:00Z</cp:lastPrinted>
  <dcterms:created xsi:type="dcterms:W3CDTF">2021-07-12T08:29:00Z</dcterms:created>
  <dcterms:modified xsi:type="dcterms:W3CDTF">2023-05-10T06:37:00Z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