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8F" w:rsidRDefault="00221798" w:rsidP="00221798">
      <w:pPr>
        <w:ind w:leftChars="413" w:left="991" w:firstLineChars="1772" w:firstLine="4253"/>
      </w:pPr>
      <w:bookmarkStart w:id="0" w:name="_GoBack"/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606723" cy="504815"/>
            <wp:effectExtent l="0" t="0" r="3175" b="0"/>
            <wp:docPr id="1" name="圖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74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667"/>
        <w:gridCol w:w="3846"/>
        <w:gridCol w:w="5013"/>
      </w:tblGrid>
      <w:tr w:rsidR="0089788F" w:rsidTr="005222D3">
        <w:trPr>
          <w:trHeight w:val="635"/>
          <w:tblHeader/>
          <w:jc w:val="center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88F" w:rsidRDefault="0089788F">
            <w:pPr>
              <w:pStyle w:val="2"/>
              <w:rPr>
                <w:lang w:val="zh-TW" w:bidi="zh-TW"/>
              </w:rPr>
            </w:pPr>
          </w:p>
        </w:tc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88F" w:rsidRPr="001D4683" w:rsidRDefault="00042CCB" w:rsidP="00042CCB">
            <w:pPr>
              <w:pStyle w:val="1"/>
              <w:rPr>
                <w:rFonts w:cs="Times New Roman"/>
                <w:sz w:val="36"/>
                <w:szCs w:val="36"/>
                <w:lang w:val="zh-TW" w:bidi="zh-TW"/>
              </w:rPr>
            </w:pPr>
            <w:r w:rsidRPr="001D4683">
              <w:rPr>
                <w:rFonts w:cs="Times New Roman" w:hint="eastAsia"/>
                <w:sz w:val="36"/>
                <w:szCs w:val="36"/>
                <w:lang w:val="zh-TW" w:bidi="zh-TW"/>
              </w:rPr>
              <w:t>公司行號</w:t>
            </w:r>
            <w:r w:rsidRPr="001D4683">
              <w:rPr>
                <w:rFonts w:cs="Times New Roman" w:hint="eastAsia"/>
                <w:sz w:val="36"/>
                <w:szCs w:val="36"/>
                <w:lang w:val="zh-TW" w:bidi="zh-TW"/>
              </w:rPr>
              <w:t>B2B</w:t>
            </w:r>
            <w:r w:rsidR="001D4683" w:rsidRPr="001D4683">
              <w:rPr>
                <w:rFonts w:cs="Times New Roman" w:hint="eastAsia"/>
                <w:sz w:val="36"/>
                <w:szCs w:val="36"/>
                <w:lang w:val="zh-TW" w:bidi="zh-TW"/>
              </w:rPr>
              <w:t>團體</w:t>
            </w:r>
            <w:r w:rsidRPr="001D4683">
              <w:rPr>
                <w:rFonts w:cs="Times New Roman" w:hint="eastAsia"/>
                <w:sz w:val="36"/>
                <w:szCs w:val="36"/>
                <w:lang w:val="zh-TW" w:bidi="zh-TW"/>
              </w:rPr>
              <w:t>系統申請單</w:t>
            </w:r>
          </w:p>
        </w:tc>
      </w:tr>
      <w:tr w:rsidR="0089788F" w:rsidTr="00A424BE">
        <w:trPr>
          <w:trHeight w:val="123"/>
          <w:tblHeader/>
          <w:jc w:val="center"/>
        </w:trPr>
        <w:tc>
          <w:tcPr>
            <w:tcW w:w="1111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9788F" w:rsidRDefault="00042CCB" w:rsidP="0023032F">
            <w:pPr>
              <w:rPr>
                <w:rFonts w:ascii="Comic Sans MS" w:hAnsi="Comic Sans MS"/>
                <w:b/>
                <w:bCs/>
                <w:sz w:val="28"/>
                <w:szCs w:val="28"/>
                <w:lang w:val="zh-TW" w:bidi="zh-TW"/>
              </w:rPr>
            </w:pP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>標示</w:t>
            </w:r>
            <w:r w:rsidRPr="001D4683">
              <w:rPr>
                <w:rFonts w:ascii="Comic Sans MS" w:hAnsi="Comic Sans MS" w:hint="eastAsia"/>
                <w:b/>
                <w:bCs/>
                <w:color w:val="FF0000"/>
                <w:sz w:val="28"/>
                <w:szCs w:val="28"/>
                <w:lang w:val="zh-TW" w:bidi="zh-TW"/>
              </w:rPr>
              <w:t>*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>號為必填欄位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                              </w:t>
            </w:r>
            <w:r w:rsidR="00624CC0"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     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</w:t>
            </w:r>
            <w:r w:rsidR="0023032F"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>申請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>日期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  </w:t>
            </w:r>
            <w:r w:rsidR="00624CC0"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>年</w:t>
            </w:r>
            <w:r w:rsidR="00624CC0"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  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>月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</w:t>
            </w:r>
            <w:r w:rsidR="00624CC0"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 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 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>日</w:t>
            </w:r>
            <w:r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  </w:t>
            </w:r>
            <w:r w:rsidR="005222D3">
              <w:rPr>
                <w:rFonts w:ascii="Comic Sans MS" w:hAnsi="Comic Sans MS" w:hint="eastAsia"/>
                <w:b/>
                <w:bCs/>
                <w:sz w:val="28"/>
                <w:szCs w:val="28"/>
                <w:lang w:val="zh-TW" w:bidi="zh-TW"/>
              </w:rPr>
              <w:t xml:space="preserve">       </w:t>
            </w:r>
          </w:p>
        </w:tc>
      </w:tr>
      <w:tr w:rsidR="001D4683" w:rsidTr="00B151D9">
        <w:trPr>
          <w:trHeight w:val="391"/>
          <w:tblHeader/>
          <w:jc w:val="center"/>
        </w:trPr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D4683" w:rsidRDefault="001D4683" w:rsidP="00042CCB">
            <w:pPr>
              <w:pStyle w:val="a5"/>
            </w:pPr>
            <w:r>
              <w:rPr>
                <w:rFonts w:hint="eastAsia"/>
              </w:rPr>
              <w:t>公司基本資料</w:t>
            </w:r>
          </w:p>
        </w:tc>
        <w:tc>
          <w:tcPr>
            <w:tcW w:w="88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bottom"/>
          </w:tcPr>
          <w:p w:rsidR="001D4683" w:rsidRDefault="001D4683">
            <w:pPr>
              <w:pStyle w:val="a5"/>
            </w:pPr>
          </w:p>
        </w:tc>
      </w:tr>
      <w:tr w:rsidR="001D4683" w:rsidTr="0023032F">
        <w:trPr>
          <w:trHeight w:val="635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pStyle w:val="11"/>
            </w:pPr>
            <w:r w:rsidRPr="001D4683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公司名稱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pStyle w:val="11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4683" w:rsidRDefault="001D4683">
            <w:pPr>
              <w:pStyle w:val="11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</w:tr>
      <w:tr w:rsidR="0023032F" w:rsidTr="0023032F">
        <w:trPr>
          <w:trHeight w:val="1056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F" w:rsidRDefault="0023032F">
            <w:pPr>
              <w:pStyle w:val="11"/>
            </w:pPr>
            <w:r w:rsidRPr="001D4683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統一編號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F" w:rsidRDefault="0023032F">
            <w:pPr>
              <w:pStyle w:val="11"/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032F" w:rsidRDefault="0023032F">
            <w:pPr>
              <w:pStyle w:val="11"/>
            </w:pPr>
            <w:r>
              <w:rPr>
                <w:rFonts w:hint="eastAsia"/>
              </w:rPr>
              <w:t>公司章</w:t>
            </w:r>
          </w:p>
        </w:tc>
      </w:tr>
      <w:tr w:rsidR="001D4683" w:rsidTr="00B151D9">
        <w:trPr>
          <w:trHeight w:val="635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pStyle w:val="11"/>
            </w:pPr>
            <w:r w:rsidRPr="001D4683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地址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4683" w:rsidRDefault="001D4683">
            <w:pPr>
              <w:pStyle w:val="11"/>
            </w:pPr>
          </w:p>
        </w:tc>
      </w:tr>
      <w:tr w:rsidR="001D4683" w:rsidTr="00B151D9">
        <w:trPr>
          <w:trHeight w:val="635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pStyle w:val="11"/>
            </w:pPr>
            <w:r w:rsidRPr="001D4683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聯絡人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4683" w:rsidRDefault="001D4683">
            <w:pPr>
              <w:pStyle w:val="11"/>
            </w:pPr>
          </w:p>
        </w:tc>
      </w:tr>
      <w:tr w:rsidR="001D4683" w:rsidTr="00B151D9">
        <w:trPr>
          <w:trHeight w:val="635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pStyle w:val="11"/>
            </w:pPr>
            <w:r w:rsidRPr="001D4683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電子信箱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4683" w:rsidRDefault="001D4683">
            <w:pPr>
              <w:pStyle w:val="11"/>
            </w:pPr>
          </w:p>
        </w:tc>
      </w:tr>
      <w:tr w:rsidR="001D4683" w:rsidTr="00B151D9">
        <w:trPr>
          <w:trHeight w:val="635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pStyle w:val="11"/>
            </w:pPr>
            <w:r w:rsidRPr="001D4683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公司電話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4683" w:rsidRDefault="001D4683">
            <w:pPr>
              <w:pStyle w:val="11"/>
            </w:pPr>
          </w:p>
        </w:tc>
      </w:tr>
      <w:tr w:rsidR="001D4683" w:rsidTr="00B151D9">
        <w:trPr>
          <w:trHeight w:val="635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 w:rsidP="001D4683">
            <w:pPr>
              <w:pStyle w:val="11"/>
            </w:pPr>
            <w:r w:rsidRPr="001D4683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公司帳戶帳號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退款使用</w:t>
            </w:r>
            <w:r>
              <w:rPr>
                <w:rFonts w:hint="eastAsia"/>
              </w:rPr>
              <w:t>)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4683" w:rsidRDefault="001D4683">
            <w:pPr>
              <w:pStyle w:val="11"/>
            </w:pPr>
          </w:p>
        </w:tc>
      </w:tr>
      <w:tr w:rsidR="001D4683" w:rsidTr="0023032F">
        <w:trPr>
          <w:trHeight w:val="635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pStyle w:val="11"/>
            </w:pPr>
            <w:r>
              <w:rPr>
                <w:rFonts w:hint="eastAsia"/>
              </w:rPr>
              <w:t>AE</w:t>
            </w:r>
            <w:r>
              <w:rPr>
                <w:rFonts w:hint="eastAsia"/>
              </w:rPr>
              <w:t>業務代表簽名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83" w:rsidRDefault="001D4683">
            <w:pPr>
              <w:pStyle w:val="11"/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4683" w:rsidRDefault="001D4683">
            <w:pPr>
              <w:pStyle w:val="11"/>
            </w:pPr>
            <w:r>
              <w:rPr>
                <w:rFonts w:hint="eastAsia"/>
              </w:rPr>
              <w:t>主管簽章</w:t>
            </w:r>
          </w:p>
        </w:tc>
      </w:tr>
      <w:tr w:rsidR="00624CC0" w:rsidTr="00B151D9">
        <w:trPr>
          <w:trHeight w:val="635"/>
          <w:jc w:val="center"/>
        </w:trPr>
        <w:tc>
          <w:tcPr>
            <w:tcW w:w="22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C0" w:rsidRDefault="00624CC0">
            <w:pPr>
              <w:pStyle w:val="11"/>
            </w:pPr>
            <w:r>
              <w:rPr>
                <w:rFonts w:hint="eastAsia"/>
              </w:rPr>
              <w:t>AE</w:t>
            </w:r>
            <w:proofErr w:type="gramStart"/>
            <w:r>
              <w:rPr>
                <w:rFonts w:hint="eastAsia"/>
              </w:rPr>
              <w:t>財務部控管</w:t>
            </w:r>
            <w:proofErr w:type="gramEnd"/>
            <w:r>
              <w:rPr>
                <w:rFonts w:hint="eastAsia"/>
              </w:rPr>
              <w:t>人員簽名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4CC0" w:rsidRDefault="00624CC0">
            <w:pPr>
              <w:pStyle w:val="11"/>
            </w:pPr>
          </w:p>
        </w:tc>
      </w:tr>
      <w:tr w:rsidR="00432214" w:rsidTr="00B151D9">
        <w:trPr>
          <w:trHeight w:val="4505"/>
          <w:jc w:val="center"/>
        </w:trPr>
        <w:tc>
          <w:tcPr>
            <w:tcW w:w="1111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2214" w:rsidRPr="00624CC0" w:rsidRDefault="00432214" w:rsidP="00432214">
            <w:pPr>
              <w:widowControl w:val="0"/>
              <w:ind w:left="360"/>
              <w:rPr>
                <w:kern w:val="2"/>
              </w:rPr>
            </w:pPr>
            <w:r w:rsidRPr="00624CC0">
              <w:rPr>
                <w:rFonts w:hint="eastAsia"/>
              </w:rPr>
              <w:t>注意事項</w:t>
            </w:r>
            <w:r w:rsidRPr="00624CC0">
              <w:rPr>
                <w:rFonts w:hint="eastAsia"/>
              </w:rPr>
              <w:t>:</w:t>
            </w:r>
            <w:r w:rsidRPr="00624CC0">
              <w:rPr>
                <w:rFonts w:hint="eastAsia"/>
                <w:kern w:val="2"/>
              </w:rPr>
              <w:t xml:space="preserve"> </w:t>
            </w:r>
          </w:p>
          <w:p w:rsidR="00432214" w:rsidRPr="00624CC0" w:rsidRDefault="00432214" w:rsidP="00A26915">
            <w:pPr>
              <w:widowControl w:val="0"/>
              <w:ind w:leftChars="166" w:left="518" w:hangingChars="50" w:hanging="120"/>
              <w:rPr>
                <w:kern w:val="2"/>
              </w:rPr>
            </w:pPr>
            <w:r w:rsidRPr="00624CC0">
              <w:rPr>
                <w:rFonts w:hint="eastAsia"/>
                <w:kern w:val="2"/>
              </w:rPr>
              <w:t>1.</w:t>
            </w:r>
            <w:r w:rsidRPr="00624CC0">
              <w:rPr>
                <w:rFonts w:hint="eastAsia"/>
                <w:kern w:val="2"/>
              </w:rPr>
              <w:t>甲方</w:t>
            </w:r>
            <w:r w:rsidR="00624CC0" w:rsidRPr="00624CC0">
              <w:rPr>
                <w:rFonts w:hint="eastAsia"/>
                <w:b/>
                <w:kern w:val="2"/>
              </w:rPr>
              <w:t>(</w:t>
            </w:r>
            <w:r w:rsidR="00624CC0" w:rsidRPr="00624CC0">
              <w:rPr>
                <w:rFonts w:hint="eastAsia"/>
                <w:b/>
                <w:kern w:val="2"/>
              </w:rPr>
              <w:t>貴公司</w:t>
            </w:r>
            <w:r w:rsidR="00624CC0" w:rsidRPr="00624CC0">
              <w:rPr>
                <w:rFonts w:hint="eastAsia"/>
                <w:b/>
                <w:kern w:val="2"/>
              </w:rPr>
              <w:t>)</w:t>
            </w:r>
            <w:r w:rsidRPr="00624CC0">
              <w:rPr>
                <w:rFonts w:hint="eastAsia"/>
                <w:kern w:val="2"/>
              </w:rPr>
              <w:t>應依甲方購票需求自行匯款至乙方</w:t>
            </w:r>
            <w:r w:rsidR="00624CC0" w:rsidRPr="00624CC0">
              <w:rPr>
                <w:rFonts w:hint="eastAsia"/>
                <w:b/>
                <w:kern w:val="2"/>
              </w:rPr>
              <w:t>(</w:t>
            </w:r>
            <w:r w:rsidR="00624CC0" w:rsidRPr="00624CC0">
              <w:rPr>
                <w:rFonts w:hint="eastAsia"/>
                <w:b/>
                <w:kern w:val="2"/>
              </w:rPr>
              <w:t>華信航空</w:t>
            </w:r>
            <w:r w:rsidR="00624CC0" w:rsidRPr="00624CC0">
              <w:rPr>
                <w:rFonts w:hint="eastAsia"/>
                <w:b/>
                <w:kern w:val="2"/>
              </w:rPr>
              <w:t>)</w:t>
            </w:r>
            <w:r w:rsidRPr="00624CC0">
              <w:rPr>
                <w:rFonts w:hint="eastAsia"/>
                <w:kern w:val="2"/>
              </w:rPr>
              <w:t>指定之銀行帳戶以作為甲方於執行網路上購票之票款額度。</w:t>
            </w:r>
            <w:r w:rsidR="00A424BE">
              <w:rPr>
                <w:rFonts w:ascii="Arial" w:hAnsi="Arial" w:cs="Arial"/>
                <w:color w:val="000000"/>
              </w:rPr>
              <w:t>合約效期以申請日起兩年為限</w:t>
            </w:r>
            <w:r w:rsidR="00A424BE">
              <w:rPr>
                <w:rFonts w:ascii="Arial" w:hAnsi="Arial" w:cs="Arial" w:hint="eastAsia"/>
                <w:color w:val="000000"/>
              </w:rPr>
              <w:t>。</w:t>
            </w:r>
          </w:p>
          <w:p w:rsidR="00432214" w:rsidRPr="00432214" w:rsidRDefault="00432214" w:rsidP="00A26915">
            <w:pPr>
              <w:widowControl w:val="0"/>
              <w:ind w:leftChars="135" w:left="564" w:hangingChars="100" w:hanging="240"/>
              <w:rPr>
                <w:kern w:val="2"/>
              </w:rPr>
            </w:pPr>
            <w:r w:rsidRPr="00624CC0">
              <w:rPr>
                <w:rFonts w:hint="eastAsia"/>
                <w:kern w:val="2"/>
              </w:rPr>
              <w:t>2.</w:t>
            </w:r>
            <w:r w:rsidRPr="00624CC0">
              <w:rPr>
                <w:rFonts w:hint="eastAsia"/>
                <w:kern w:val="2"/>
              </w:rPr>
              <w:t>甲方有義務於執行網路代售機票前，仔細閱讀網路機票之各種票種規定及</w:t>
            </w:r>
            <w:r w:rsidRPr="00432214">
              <w:rPr>
                <w:rFonts w:hint="eastAsia"/>
                <w:kern w:val="2"/>
              </w:rPr>
              <w:t>訂位須知（含訂票、退票、換票規定）；如有因未仔細閱讀票種規定及訂位須知，或因未將票種規定及訂位須知詳實轉告旅客所衍生之任何購買糾紛，概由</w:t>
            </w:r>
            <w:proofErr w:type="gramStart"/>
            <w:r w:rsidRPr="00432214">
              <w:rPr>
                <w:rFonts w:hint="eastAsia"/>
                <w:kern w:val="2"/>
              </w:rPr>
              <w:t>甲方負完全</w:t>
            </w:r>
            <w:proofErr w:type="gramEnd"/>
            <w:r w:rsidRPr="00432214">
              <w:rPr>
                <w:rFonts w:hint="eastAsia"/>
                <w:kern w:val="2"/>
              </w:rPr>
              <w:t>責任。</w:t>
            </w:r>
          </w:p>
          <w:p w:rsidR="00432214" w:rsidRPr="00432214" w:rsidRDefault="00432214" w:rsidP="00A26915">
            <w:pPr>
              <w:widowControl w:val="0"/>
              <w:spacing w:after="120"/>
              <w:ind w:leftChars="135" w:left="564" w:hangingChars="100" w:hanging="240"/>
              <w:rPr>
                <w:kern w:val="2"/>
              </w:rPr>
            </w:pPr>
            <w:r w:rsidRPr="00624CC0">
              <w:rPr>
                <w:rFonts w:hint="eastAsia"/>
                <w:kern w:val="2"/>
              </w:rPr>
              <w:t>3.</w:t>
            </w:r>
            <w:r w:rsidRPr="00432214">
              <w:rPr>
                <w:rFonts w:hint="eastAsia"/>
                <w:kern w:val="2"/>
              </w:rPr>
              <w:t>甲方得依旅客要求代為訂位訂機票，如因甲方故意或過失延誤旅客行程或</w:t>
            </w:r>
            <w:r w:rsidRPr="00432214">
              <w:rPr>
                <w:rFonts w:hint="eastAsia"/>
                <w:kern w:val="2"/>
              </w:rPr>
              <w:t xml:space="preserve"> </w:t>
            </w:r>
            <w:r w:rsidRPr="00432214">
              <w:rPr>
                <w:rFonts w:hint="eastAsia"/>
                <w:kern w:val="2"/>
              </w:rPr>
              <w:t>造成其他糾紛時，由甲方負完全責任。</w:t>
            </w:r>
          </w:p>
          <w:p w:rsidR="00432214" w:rsidRPr="00432214" w:rsidRDefault="00432214" w:rsidP="00A26915">
            <w:pPr>
              <w:widowControl w:val="0"/>
              <w:spacing w:after="120"/>
              <w:ind w:leftChars="135" w:left="564" w:hangingChars="100" w:hanging="240"/>
              <w:rPr>
                <w:kern w:val="2"/>
              </w:rPr>
            </w:pPr>
            <w:r w:rsidRPr="00624CC0">
              <w:rPr>
                <w:rFonts w:hint="eastAsia"/>
                <w:kern w:val="2"/>
              </w:rPr>
              <w:t>4.</w:t>
            </w:r>
            <w:r w:rsidRPr="00432214">
              <w:rPr>
                <w:rFonts w:hint="eastAsia"/>
                <w:kern w:val="2"/>
              </w:rPr>
              <w:t>甲方有義務要對乙方所給予之網路帳號及密碼保密，如有因洩露帳號或密碼而造成金錢及權利損失，概由甲方負責。</w:t>
            </w:r>
          </w:p>
          <w:p w:rsidR="00432214" w:rsidRPr="00432214" w:rsidRDefault="00432214" w:rsidP="00A26915">
            <w:pPr>
              <w:widowControl w:val="0"/>
              <w:spacing w:after="120"/>
              <w:ind w:leftChars="135" w:left="444" w:hangingChars="50" w:hanging="120"/>
              <w:rPr>
                <w:kern w:val="2"/>
              </w:rPr>
            </w:pPr>
            <w:r w:rsidRPr="00624CC0">
              <w:rPr>
                <w:rFonts w:hint="eastAsia"/>
                <w:kern w:val="2"/>
              </w:rPr>
              <w:t>5.</w:t>
            </w:r>
            <w:r w:rsidRPr="00432214">
              <w:rPr>
                <w:rFonts w:hint="eastAsia"/>
                <w:kern w:val="2"/>
              </w:rPr>
              <w:t>甲方需全權負責管理甲方公司內部的密碼帳號；如有甲方內部員工離調職或盜用而帳號未由甲方取消，造成任何權利或金錢上損失，概由甲方負責。</w:t>
            </w:r>
          </w:p>
          <w:p w:rsidR="00432214" w:rsidRPr="00432214" w:rsidRDefault="00432214" w:rsidP="00A26915">
            <w:pPr>
              <w:widowControl w:val="0"/>
              <w:tabs>
                <w:tab w:val="left" w:pos="326"/>
              </w:tabs>
              <w:rPr>
                <w:kern w:val="2"/>
              </w:rPr>
            </w:pPr>
            <w:r w:rsidRPr="00624CC0">
              <w:rPr>
                <w:rFonts w:hint="eastAsia"/>
                <w:kern w:val="2"/>
              </w:rPr>
              <w:t xml:space="preserve">      </w:t>
            </w:r>
            <w:r w:rsidR="00A26915">
              <w:rPr>
                <w:rFonts w:hint="eastAsia"/>
                <w:kern w:val="2"/>
              </w:rPr>
              <w:t>6.</w:t>
            </w:r>
            <w:r w:rsidRPr="00432214">
              <w:rPr>
                <w:rFonts w:hint="eastAsia"/>
                <w:kern w:val="2"/>
              </w:rPr>
              <w:t>甲、乙雙方同意，網路訂票得依照網路各票種規定接受旅客退票辦理退、換事宜。</w:t>
            </w:r>
          </w:p>
          <w:p w:rsidR="00432214" w:rsidRPr="00432214" w:rsidRDefault="00432214" w:rsidP="0023032F">
            <w:pPr>
              <w:widowControl w:val="0"/>
              <w:ind w:leftChars="-1" w:left="-2" w:firstLineChars="136" w:firstLine="326"/>
            </w:pPr>
            <w:r w:rsidRPr="00624CC0">
              <w:rPr>
                <w:rFonts w:hint="eastAsia"/>
                <w:kern w:val="2"/>
              </w:rPr>
              <w:t>7.</w:t>
            </w:r>
            <w:r w:rsidRPr="00432214">
              <w:rPr>
                <w:rFonts w:hint="eastAsia"/>
                <w:kern w:val="2"/>
              </w:rPr>
              <w:t>若於機票銷售後產生退票，乙方有權向甲方收回退票部份銷售之佣金；並酌收手續費。</w:t>
            </w:r>
          </w:p>
        </w:tc>
      </w:tr>
    </w:tbl>
    <w:p w:rsidR="0089788F" w:rsidRDefault="0089788F" w:rsidP="005222D3">
      <w:pPr>
        <w:ind w:rightChars="-330" w:right="-792"/>
      </w:pPr>
    </w:p>
    <w:sectPr w:rsidR="0089788F" w:rsidSect="00624CC0">
      <w:footerReference w:type="default" r:id="rId9"/>
      <w:pgSz w:w="11907" w:h="16839" w:code="9"/>
      <w:pgMar w:top="1440" w:right="1800" w:bottom="1440" w:left="1843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04" w:rsidRDefault="00F71F04" w:rsidP="00633B86">
      <w:r>
        <w:separator/>
      </w:r>
    </w:p>
  </w:endnote>
  <w:endnote w:type="continuationSeparator" w:id="0">
    <w:p w:rsidR="00F71F04" w:rsidRDefault="00F71F04" w:rsidP="0063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C0" w:rsidRPr="00624CC0" w:rsidRDefault="00624CC0" w:rsidP="00624CC0">
    <w:pPr>
      <w:pStyle w:val="a4"/>
      <w:ind w:leftChars="-590" w:rightChars="-455" w:right="-1092" w:hangingChars="590" w:hanging="1416"/>
    </w:pPr>
    <w:r>
      <w:rPr>
        <w:rFonts w:hint="eastAsia"/>
      </w:rPr>
      <w:t>表單編號</w:t>
    </w:r>
    <w:r>
      <w:rPr>
        <w:rFonts w:hint="eastAsia"/>
      </w:rPr>
      <w:t>: FMSS-</w:t>
    </w:r>
    <w:r w:rsidR="00A26915">
      <w:rPr>
        <w:rFonts w:hint="eastAsia"/>
      </w:rPr>
      <w:t>GRT</w:t>
    </w:r>
    <w:r>
      <w:rPr>
        <w:rFonts w:hint="eastAsia"/>
      </w:rPr>
      <w:t xml:space="preserve">-01                                                                                                                          </w:t>
    </w:r>
    <w:r>
      <w:rPr>
        <w:rFonts w:hint="eastAsia"/>
      </w:rPr>
      <w:t>版本</w:t>
    </w:r>
    <w:r>
      <w:rPr>
        <w:rFonts w:hint="eastAsia"/>
      </w:rPr>
      <w:t xml:space="preserve">:01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04" w:rsidRDefault="00F71F04" w:rsidP="00633B86">
      <w:r>
        <w:separator/>
      </w:r>
    </w:p>
  </w:footnote>
  <w:footnote w:type="continuationSeparator" w:id="0">
    <w:p w:rsidR="00F71F04" w:rsidRDefault="00F71F04" w:rsidP="0063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60C"/>
    <w:multiLevelType w:val="singleLevel"/>
    <w:tmpl w:val="62B8AE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eastAsia"/>
      </w:rPr>
    </w:lvl>
  </w:abstractNum>
  <w:abstractNum w:abstractNumId="1">
    <w:nsid w:val="61704387"/>
    <w:multiLevelType w:val="hybridMultilevel"/>
    <w:tmpl w:val="AF1C5A4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674E6FAD"/>
    <w:multiLevelType w:val="singleLevel"/>
    <w:tmpl w:val="1BAE3E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CB"/>
    <w:rsid w:val="00042CCB"/>
    <w:rsid w:val="00114609"/>
    <w:rsid w:val="001D4683"/>
    <w:rsid w:val="00221798"/>
    <w:rsid w:val="0023032F"/>
    <w:rsid w:val="00432214"/>
    <w:rsid w:val="005222D3"/>
    <w:rsid w:val="005652B0"/>
    <w:rsid w:val="00624CC0"/>
    <w:rsid w:val="00633B86"/>
    <w:rsid w:val="007301DB"/>
    <w:rsid w:val="00744499"/>
    <w:rsid w:val="00835F94"/>
    <w:rsid w:val="0089788F"/>
    <w:rsid w:val="008A5543"/>
    <w:rsid w:val="008D0E74"/>
    <w:rsid w:val="008E0C73"/>
    <w:rsid w:val="00A26915"/>
    <w:rsid w:val="00A424BE"/>
    <w:rsid w:val="00B151D9"/>
    <w:rsid w:val="00B31BE7"/>
    <w:rsid w:val="00EB4CEC"/>
    <w:rsid w:val="00EF364B"/>
    <w:rsid w:val="00F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3"/>
    <w:next w:val="a"/>
    <w:link w:val="10"/>
    <w:qFormat/>
    <w:pPr>
      <w:jc w:val="center"/>
      <w:outlineLvl w:val="0"/>
    </w:pPr>
    <w:rPr>
      <w:rFonts w:ascii="Trebuchet MS" w:hAnsi="Trebuchet MS"/>
      <w:bCs/>
      <w:sz w:val="24"/>
      <w:szCs w:val="24"/>
    </w:rPr>
  </w:style>
  <w:style w:type="paragraph" w:styleId="2">
    <w:name w:val="heading 2"/>
    <w:next w:val="a"/>
    <w:qFormat/>
    <w:pPr>
      <w:outlineLvl w:val="1"/>
    </w:pPr>
    <w:rPr>
      <w:rFonts w:ascii="Trebuchet MS" w:hAnsi="Trebuchet MS" w:cs="Trebuchet MS"/>
      <w:color w:val="0066CC"/>
      <w:sz w:val="28"/>
      <w:szCs w:val="28"/>
    </w:rPr>
  </w:style>
  <w:style w:type="paragraph" w:styleId="3">
    <w:name w:val="heading 3"/>
    <w:basedOn w:val="a"/>
    <w:next w:val="a"/>
    <w:qFormat/>
    <w:pPr>
      <w:outlineLvl w:val="2"/>
    </w:pPr>
    <w:rPr>
      <w:rFonts w:ascii="Comic Sans MS" w:hAnsi="Comic Sans MS" w:cs="新細明體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Pr>
      <w:rFonts w:ascii="Trebuchet MS" w:hAnsi="Trebuchet MS" w:hint="default"/>
      <w:b/>
      <w:bCs w:val="0"/>
      <w:sz w:val="24"/>
      <w:szCs w:val="24"/>
      <w:lang w:val="zh-TW" w:eastAsia="zh-TW" w:bidi="zh-TW"/>
    </w:rPr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customStyle="1" w:styleId="11">
    <w:name w:val="本文文字 1"/>
    <w:basedOn w:val="a"/>
    <w:rPr>
      <w:rFonts w:ascii="Comic Sans MS" w:hAnsi="Comic Sans MS" w:cs="Comic Sans MS"/>
      <w:i/>
      <w:lang w:val="zh-TW" w:bidi="zh-TW"/>
    </w:rPr>
  </w:style>
  <w:style w:type="paragraph" w:customStyle="1" w:styleId="a5">
    <w:name w:val="欄標題"/>
    <w:pPr>
      <w:jc w:val="center"/>
    </w:pPr>
    <w:rPr>
      <w:rFonts w:ascii="Trebuchet MS" w:hAnsi="Trebuchet MS" w:cs="Trebuchet MS"/>
      <w:b/>
      <w:color w:val="000000"/>
      <w:sz w:val="24"/>
      <w:szCs w:val="24"/>
      <w:lang w:val="zh-TW" w:bidi="zh-TW"/>
    </w:rPr>
  </w:style>
  <w:style w:type="table" w:styleId="a6">
    <w:name w:val="Table Grid"/>
    <w:basedOn w:val="a1"/>
    <w:rPr>
      <w:lang w:val="zh-TW" w:bidi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33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33B8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3221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3"/>
    <w:next w:val="a"/>
    <w:link w:val="10"/>
    <w:qFormat/>
    <w:pPr>
      <w:jc w:val="center"/>
      <w:outlineLvl w:val="0"/>
    </w:pPr>
    <w:rPr>
      <w:rFonts w:ascii="Trebuchet MS" w:hAnsi="Trebuchet MS"/>
      <w:bCs/>
      <w:sz w:val="24"/>
      <w:szCs w:val="24"/>
    </w:rPr>
  </w:style>
  <w:style w:type="paragraph" w:styleId="2">
    <w:name w:val="heading 2"/>
    <w:next w:val="a"/>
    <w:qFormat/>
    <w:pPr>
      <w:outlineLvl w:val="1"/>
    </w:pPr>
    <w:rPr>
      <w:rFonts w:ascii="Trebuchet MS" w:hAnsi="Trebuchet MS" w:cs="Trebuchet MS"/>
      <w:color w:val="0066CC"/>
      <w:sz w:val="28"/>
      <w:szCs w:val="28"/>
    </w:rPr>
  </w:style>
  <w:style w:type="paragraph" w:styleId="3">
    <w:name w:val="heading 3"/>
    <w:basedOn w:val="a"/>
    <w:next w:val="a"/>
    <w:qFormat/>
    <w:pPr>
      <w:outlineLvl w:val="2"/>
    </w:pPr>
    <w:rPr>
      <w:rFonts w:ascii="Comic Sans MS" w:hAnsi="Comic Sans MS" w:cs="新細明體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Pr>
      <w:rFonts w:ascii="Trebuchet MS" w:hAnsi="Trebuchet MS" w:hint="default"/>
      <w:b/>
      <w:bCs w:val="0"/>
      <w:sz w:val="24"/>
      <w:szCs w:val="24"/>
      <w:lang w:val="zh-TW" w:eastAsia="zh-TW" w:bidi="zh-TW"/>
    </w:rPr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customStyle="1" w:styleId="11">
    <w:name w:val="本文文字 1"/>
    <w:basedOn w:val="a"/>
    <w:rPr>
      <w:rFonts w:ascii="Comic Sans MS" w:hAnsi="Comic Sans MS" w:cs="Comic Sans MS"/>
      <w:i/>
      <w:lang w:val="zh-TW" w:bidi="zh-TW"/>
    </w:rPr>
  </w:style>
  <w:style w:type="paragraph" w:customStyle="1" w:styleId="a5">
    <w:name w:val="欄標題"/>
    <w:pPr>
      <w:jc w:val="center"/>
    </w:pPr>
    <w:rPr>
      <w:rFonts w:ascii="Trebuchet MS" w:hAnsi="Trebuchet MS" w:cs="Trebuchet MS"/>
      <w:b/>
      <w:color w:val="000000"/>
      <w:sz w:val="24"/>
      <w:szCs w:val="24"/>
      <w:lang w:val="zh-TW" w:bidi="zh-TW"/>
    </w:rPr>
  </w:style>
  <w:style w:type="table" w:styleId="a6">
    <w:name w:val="Table Grid"/>
    <w:basedOn w:val="a1"/>
    <w:rPr>
      <w:lang w:val="zh-TW" w:bidi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33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33B8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322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616\AppData\Roaming\Microsoft\Templates\Classroom%20materials%20sign-out%20shee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materials sign-out sheet</Template>
  <TotalTime>198</TotalTime>
  <Pages>1</Pages>
  <Words>98</Words>
  <Characters>565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余麗</dc:creator>
  <cp:lastModifiedBy>余麗</cp:lastModifiedBy>
  <cp:revision>8</cp:revision>
  <cp:lastPrinted>2015-09-23T07:41:00Z</cp:lastPrinted>
  <dcterms:created xsi:type="dcterms:W3CDTF">2015-09-23T03:16:00Z</dcterms:created>
  <dcterms:modified xsi:type="dcterms:W3CDTF">2015-09-30T09:06:00Z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TC063615351028</vt:lpwstr>
  </property>
</Properties>
</file>